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14:paraId="6AA90159" wp14:textId="77777777">
      <w:pPr>
        <w:spacing w:after="160"/>
      </w:pPr>
      <w:r w:rsidRPr="202F3895" w:rsidR="202F3895">
        <w:rPr>
          <w:i w:val="1"/>
          <w:iCs w:val="1"/>
          <w:sz w:val="20"/>
          <w:szCs w:val="20"/>
          <w:lang w:val="en-US"/>
        </w:rPr>
        <w:t xml:space="preserve">Revision key: </w:t>
      </w:r>
      <w:r w:rsidRPr="202F3895" w:rsidR="202F3895">
        <w:rPr>
          <w:i w:val="1"/>
          <w:iCs w:val="1"/>
          <w:sz w:val="20"/>
          <w:szCs w:val="20"/>
          <w:highlight w:val="red"/>
          <w:lang w:val="en-US"/>
        </w:rPr>
        <w:t>removed content</w:t>
      </w:r>
      <w:r w:rsidRPr="202F3895" w:rsidR="202F3895">
        <w:rPr>
          <w:i w:val="1"/>
          <w:iCs w:val="1"/>
          <w:sz w:val="20"/>
          <w:szCs w:val="20"/>
          <w:lang w:val="en-US"/>
        </w:rPr>
        <w:t xml:space="preserve">  |  </w:t>
      </w:r>
      <w:r w:rsidRPr="202F3895" w:rsidR="202F3895">
        <w:rPr>
          <w:i w:val="1"/>
          <w:iCs w:val="1"/>
          <w:sz w:val="20"/>
          <w:szCs w:val="20"/>
          <w:highlight w:val="green"/>
          <w:lang w:val="en-US"/>
        </w:rPr>
        <w:t>newly added content</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5426"/>
        <w:gridCol w:w="900"/>
        <w:gridCol w:w="900"/>
        <w:gridCol w:w="900"/>
        <w:gridCol w:w="900"/>
      </w:tblGrid>
      <w:tr xmlns:wp14="http://schemas.microsoft.com/office/word/2010/wordml" w14:paraId="045E38C0" wp14:textId="77777777">
        <w:tc>
          <w:tcPr>
            <w:tcW w:w="5426" w:type="dxa"/>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3E4C5A0E" wp14:textId="77777777">
            <w:pPr>
              <w:spacing w:after="0"/>
            </w:pPr>
            <w:r>
              <w:rPr>
                <w:b/>
                <w:bCs/>
              </w:rPr>
              <w:t xml:space="preserve">Full Stack Development</w:t>
            </w:r>
          </w:p>
        </w:tc>
        <w:tc>
          <w:tcPr>
            <w:tcW w:w="900" w:type="dxa"/>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1FE97689" wp14:textId="77777777">
            <w:pPr>
              <w:spacing w:after="0"/>
              <w:jc w:val="center"/>
            </w:pPr>
            <w:r>
              <w:rPr>
                <w:b/>
                <w:bCs/>
              </w:rPr>
              <w:t xml:space="preserve">L</w:t>
            </w:r>
          </w:p>
        </w:tc>
        <w:tc>
          <w:tcPr>
            <w:tcW w:w="900" w:type="dxa"/>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1086CAE5" wp14:textId="77777777">
            <w:pPr>
              <w:spacing w:after="0"/>
              <w:jc w:val="center"/>
            </w:pPr>
            <w:r>
              <w:rPr>
                <w:b/>
                <w:bCs/>
              </w:rPr>
              <w:t xml:space="preserve">T</w:t>
            </w:r>
          </w:p>
        </w:tc>
        <w:tc>
          <w:tcPr>
            <w:tcW w:w="900" w:type="dxa"/>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79E7D876" wp14:textId="77777777">
            <w:pPr>
              <w:spacing w:after="0"/>
              <w:jc w:val="center"/>
            </w:pPr>
            <w:r>
              <w:rPr>
                <w:b/>
                <w:bCs/>
              </w:rPr>
              <w:t xml:space="preserve">P</w:t>
            </w:r>
          </w:p>
        </w:tc>
        <w:tc>
          <w:tcPr>
            <w:tcW w:w="900" w:type="dxa"/>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37AAF844" wp14:textId="77777777">
            <w:pPr>
              <w:spacing w:after="0"/>
              <w:jc w:val="center"/>
            </w:pPr>
            <w:r>
              <w:rPr>
                <w:b/>
                <w:bCs/>
              </w:rPr>
              <w:t xml:space="preserve">C</w:t>
            </w:r>
          </w:p>
        </w:tc>
      </w:tr>
      <w:tr xmlns:wp14="http://schemas.microsoft.com/office/word/2010/wordml" w14:paraId="05E69EF9" wp14:textId="77777777">
        <w:tc>
          <w:tcPr>
            <w:tcW w:w="5426" w:type="dxa"/>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6430761C" wp14:textId="77777777">
            <w:pPr>
              <w:spacing w:after="0"/>
            </w:pPr>
            <w:r>
              <w:rPr>
                <w:b/>
                <w:bCs/>
              </w:rPr>
              <w:t xml:space="preserve">Version </w:t>
            </w:r>
            <w:r>
              <w:rPr>
                <w:b/>
                <w:bCs/>
                <w:highlight w:val="red"/>
              </w:rPr>
              <w:t xml:space="preserve">1.0</w:t>
            </w:r>
            <w:r>
              <w:rPr>
                <w:b/>
                <w:bCs/>
              </w:rPr>
              <w:t xml:space="preserve"> </w:t>
            </w:r>
            <w:r>
              <w:rPr>
                <w:b/>
                <w:bCs/>
                <w:highlight w:val="green"/>
              </w:rPr>
              <w:t xml:space="preserve">2.0</w:t>
            </w:r>
          </w:p>
        </w:tc>
        <w:tc>
          <w:tcPr>
            <w:tcW w:w="900" w:type="dxa"/>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5FCD5EC4" wp14:textId="77777777">
            <w:pPr>
              <w:spacing w:after="0"/>
              <w:jc w:val="center"/>
            </w:pPr>
            <w:r>
              <w:t xml:space="preserve">3</w:t>
            </w:r>
          </w:p>
        </w:tc>
        <w:tc>
          <w:tcPr>
            <w:tcW w:w="900" w:type="dxa"/>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4B584315" wp14:textId="77777777">
            <w:pPr>
              <w:spacing w:after="0"/>
              <w:jc w:val="center"/>
            </w:pPr>
            <w:r>
              <w:t xml:space="preserve">0</w:t>
            </w:r>
          </w:p>
        </w:tc>
        <w:tc>
          <w:tcPr>
            <w:tcW w:w="900" w:type="dxa"/>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2322F001" wp14:textId="77777777">
            <w:pPr>
              <w:spacing w:after="0"/>
              <w:jc w:val="center"/>
            </w:pPr>
            <w:r>
              <w:t xml:space="preserve">0</w:t>
            </w:r>
          </w:p>
        </w:tc>
        <w:tc>
          <w:tcPr>
            <w:tcW w:w="900" w:type="dxa"/>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0B778152" wp14:textId="77777777">
            <w:pPr>
              <w:spacing w:after="0"/>
              <w:jc w:val="center"/>
            </w:pPr>
            <w:r>
              <w:t xml:space="preserve">3</w:t>
            </w:r>
          </w:p>
        </w:tc>
      </w:tr>
      <w:tr xmlns:wp14="http://schemas.microsoft.com/office/word/2010/wordml" w14:paraId="5D64D56A" wp14:textId="77777777">
        <w:tc>
          <w:tcPr>
            <w:tcW w:w="5426" w:type="dxa"/>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557C9685" wp14:textId="77777777">
            <w:pPr>
              <w:spacing w:after="0"/>
            </w:pPr>
            <w:r>
              <w:rPr>
                <w:b/>
                <w:bCs/>
              </w:rPr>
              <w:t xml:space="preserve">Prerequisite/Exposure</w:t>
            </w:r>
          </w:p>
        </w:tc>
        <w:tc>
          <w:tcPr>
            <w:tcW w:w="3600" w:type="dxa"/>
            <w:gridSpan w:val="4"/>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0B13FE7D" wp14:textId="77777777">
            <w:pPr>
              <w:spacing w:after="0"/>
            </w:pPr>
            <w:r>
              <w:t xml:space="preserve">Programming Concepts</w:t>
            </w:r>
          </w:p>
        </w:tc>
      </w:tr>
      <w:tr xmlns:wp14="http://schemas.microsoft.com/office/word/2010/wordml" w14:paraId="4A6A86AB" wp14:textId="77777777">
        <w:tc>
          <w:tcPr>
            <w:tcW w:w="5426" w:type="dxa"/>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067CEBC0" wp14:textId="77777777">
            <w:pPr>
              <w:spacing w:after="0"/>
            </w:pPr>
            <w:r>
              <w:rPr>
                <w:b/>
                <w:bCs/>
              </w:rPr>
              <w:t xml:space="preserve">Co-requisite</w:t>
            </w:r>
          </w:p>
        </w:tc>
        <w:tc>
          <w:tcPr>
            <w:tcW w:w="3600" w:type="dxa"/>
            <w:gridSpan w:val="4"/>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08906E41" wp14:textId="77777777">
            <w:pPr>
              <w:spacing w:after="0"/>
            </w:pPr>
            <w:r>
              <w:t xml:space="preserve">Logical Ability</w:t>
            </w:r>
          </w:p>
        </w:tc>
      </w:tr>
    </w:tbl>
    <w:p xmlns:wp14="http://schemas.microsoft.com/office/word/2010/wordml" w14:paraId="3D96743F" wp14:textId="77777777">
      <w:pPr>
        <w:spacing w:before="240" w:after="120"/>
      </w:pPr>
      <w:r>
        <w:rPr>
          <w:b/>
          <w:bCs/>
          <w:sz w:val="24"/>
          <w:szCs w:val="24"/>
        </w:rPr>
        <w:t xml:space="preserve">Course Objectives:</w:t>
      </w:r>
    </w:p>
    <w:p xmlns:wp14="http://schemas.microsoft.com/office/word/2010/wordml" w14:paraId="2AC08CCF" wp14:textId="77777777">
      <w:pPr>
        <w:pStyle w:val="ListParagraph"/>
        <w:numPr>
          <w:ilvl w:val="0"/>
          <w:numId w:val="2"/>
        </w:numPr>
        <w:spacing w:after="40"/>
        <w:rPr/>
      </w:pPr>
      <w:r w:rsidRPr="202F3895" w:rsidR="202F3895">
        <w:rPr>
          <w:lang w:val="en-US"/>
        </w:rPr>
        <w:t>Equip students with a strong foundation in web development basics, including HTML, CSS, and responsive design.</w:t>
      </w:r>
    </w:p>
    <w:p xmlns:wp14="http://schemas.microsoft.com/office/word/2010/wordml" w14:paraId="4966A9B7" wp14:textId="77777777">
      <w:pPr>
        <w:pStyle w:val="ListParagraph"/>
        <w:numPr>
          <w:ilvl w:val="0"/>
          <w:numId w:val="2"/>
        </w:numPr>
        <w:spacing w:after="40"/>
      </w:pPr>
      <w:r>
        <w:t xml:space="preserve">Develop skills in advanced JavaScript, front-end frameworks, and user interface design to enhance the user experience.</w:t>
      </w:r>
    </w:p>
    <w:p xmlns:wp14="http://schemas.microsoft.com/office/word/2010/wordml" w14:paraId="126A3525" wp14:textId="77777777">
      <w:pPr>
        <w:pStyle w:val="ListParagraph"/>
        <w:numPr>
          <w:ilvl w:val="0"/>
          <w:numId w:val="2"/>
        </w:numPr>
        <w:spacing w:after="40"/>
      </w:pPr>
      <w:r>
        <w:t xml:space="preserve">Provide knowledge on server-side programming, database management, and back-end technologies to support web application functionalities.</w:t>
      </w:r>
    </w:p>
    <w:p xmlns:wp14="http://schemas.microsoft.com/office/word/2010/wordml" w14:paraId="7A899249" wp14:textId="77777777">
      <w:pPr>
        <w:pStyle w:val="ListParagraph"/>
        <w:numPr>
          <w:ilvl w:val="0"/>
          <w:numId w:val="2"/>
        </w:numPr>
        <w:spacing w:after="40"/>
        <w:rPr/>
      </w:pPr>
      <w:r w:rsidRPr="202F3895" w:rsidR="202F3895">
        <w:rPr>
          <w:lang w:val="en-US"/>
        </w:rPr>
        <w:t>Combine front-end and back-end skills to build integrated, functional web applications that are ready for deployment</w:t>
      </w:r>
      <w:r w:rsidRPr="202F3895" w:rsidR="202F3895">
        <w:rPr>
          <w:highlight w:val="green"/>
          <w:lang w:val="en-US"/>
        </w:rPr>
        <w:t>, validated through unit, integration, and end-to-end testing</w:t>
      </w:r>
      <w:r w:rsidRPr="202F3895" w:rsidR="202F3895">
        <w:rPr>
          <w:lang w:val="en-US"/>
        </w:rPr>
        <w:t>.</w:t>
      </w:r>
    </w:p>
    <w:p xmlns:wp14="http://schemas.microsoft.com/office/word/2010/wordml" w14:paraId="7385298A" wp14:textId="77777777">
      <w:pPr>
        <w:pStyle w:val="ListParagraph"/>
        <w:numPr>
          <w:ilvl w:val="0"/>
          <w:numId w:val="2"/>
        </w:numPr>
        <w:spacing w:after="40"/>
        <w:rPr/>
      </w:pPr>
      <w:r w:rsidRPr="202F3895" w:rsidR="202F3895">
        <w:rPr>
          <w:lang w:val="en-US"/>
        </w:rPr>
        <w:t xml:space="preserve">Prepare students for the challenges of </w:t>
      </w:r>
      <w:r w:rsidRPr="202F3895" w:rsidR="202F3895">
        <w:rPr>
          <w:highlight w:val="red"/>
          <w:lang w:val="en-US"/>
        </w:rPr>
        <w:t>deploying web applications</w:t>
      </w:r>
      <w:r w:rsidRPr="202F3895" w:rsidR="202F3895">
        <w:rPr>
          <w:lang w:val="en-US"/>
        </w:rPr>
        <w:t xml:space="preserve"> </w:t>
      </w:r>
      <w:r w:rsidRPr="202F3895" w:rsidR="202F3895">
        <w:rPr>
          <w:highlight w:val="green"/>
          <w:lang w:val="en-US"/>
        </w:rPr>
        <w:t>containerizing and deploying web applications using Docker, Kubernetes, and CI/CD pipelines</w:t>
      </w:r>
      <w:r w:rsidRPr="202F3895" w:rsidR="202F3895">
        <w:rPr>
          <w:lang w:val="en-US"/>
        </w:rPr>
        <w:t>, ensuring web security, and optimizing performance.</w:t>
      </w:r>
    </w:p>
    <w:p xmlns:wp14="http://schemas.microsoft.com/office/word/2010/wordml" w14:paraId="70A7829A" wp14:textId="77777777">
      <w:pPr>
        <w:spacing w:before="240" w:after="120"/>
      </w:pPr>
      <w:r>
        <w:rPr>
          <w:b/>
          <w:bCs/>
          <w:sz w:val="24"/>
          <w:szCs w:val="24"/>
        </w:rPr>
        <w:t xml:space="preserve">Course Outcomes:</w:t>
      </w:r>
    </w:p>
    <w:p xmlns:wp14="http://schemas.microsoft.com/office/word/2010/wordml" w14:paraId="424134CA" wp14:textId="77777777">
      <w:pPr>
        <w:spacing w:after="100"/>
      </w:pPr>
      <w:r>
        <w:t xml:space="preserve">On the completion of this course the student will be able to</w:t>
      </w:r>
    </w:p>
    <w:p xmlns:wp14="http://schemas.microsoft.com/office/word/2010/wordml" w14:paraId="5283DD0C" wp14:textId="77777777">
      <w:pPr>
        <w:spacing w:after="100"/>
      </w:pPr>
      <w:r w:rsidRPr="202F3895" w:rsidR="202F3895">
        <w:rPr>
          <w:b w:val="1"/>
          <w:bCs w:val="1"/>
          <w:lang w:val="en-US"/>
        </w:rPr>
        <w:t xml:space="preserve">CO1: Web Fundamentals Mastery: </w:t>
      </w:r>
      <w:r w:rsidRPr="202F3895" w:rsidR="202F3895">
        <w:rPr>
          <w:lang w:val="en-US"/>
        </w:rPr>
        <w:t>Students will be able to construct well-structured websites using HTML and CSS, and make them responsive across different devices.</w:t>
      </w:r>
    </w:p>
    <w:p xmlns:wp14="http://schemas.microsoft.com/office/word/2010/wordml" w14:paraId="2BA0DC66" wp14:textId="77777777">
      <w:pPr>
        <w:spacing w:after="100"/>
      </w:pPr>
      <w:r w:rsidRPr="202F3895" w:rsidR="202F3895">
        <w:rPr>
          <w:b w:val="1"/>
          <w:bCs w:val="1"/>
          <w:lang w:val="en-US"/>
        </w:rPr>
        <w:t xml:space="preserve">CO2: Client-side Development: </w:t>
      </w:r>
      <w:r w:rsidRPr="202F3895" w:rsidR="202F3895">
        <w:rPr>
          <w:lang w:val="en-US"/>
        </w:rPr>
        <w:t>Learners will acquire the ability to implement advanced JavaScript concepts, manipulate the DOM, and utilize front-end frameworks to create interactive user interfaces.</w:t>
      </w:r>
    </w:p>
    <w:p xmlns:wp14="http://schemas.microsoft.com/office/word/2010/wordml" w14:paraId="4D572376" wp14:textId="77777777">
      <w:pPr>
        <w:spacing w:after="100"/>
      </w:pPr>
      <w:r w:rsidRPr="202F3895" w:rsidR="202F3895">
        <w:rPr>
          <w:b w:val="1"/>
          <w:bCs w:val="1"/>
          <w:lang w:val="en-US"/>
        </w:rPr>
        <w:t xml:space="preserve">CO3: Server-side Implementation: </w:t>
      </w:r>
      <w:r w:rsidRPr="202F3895" w:rsidR="202F3895">
        <w:rPr>
          <w:lang w:val="en-US"/>
        </w:rPr>
        <w:t>Participants will gain proficiency in setting up servers, managing databases, and executing server-side programming with Node.js and Express.js.</w:t>
      </w:r>
    </w:p>
    <w:p xmlns:wp14="http://schemas.microsoft.com/office/word/2010/wordml" w14:paraId="7657E236" wp14:textId="77777777">
      <w:pPr>
        <w:spacing w:after="100"/>
      </w:pPr>
      <w:r w:rsidRPr="202F3895" w:rsidR="202F3895">
        <w:rPr>
          <w:b w:val="1"/>
          <w:bCs w:val="1"/>
          <w:lang w:val="en-US"/>
        </w:rPr>
        <w:t>CO4: Full-Stack Application Development</w:t>
      </w:r>
      <w:r w:rsidRPr="202F3895" w:rsidR="202F3895">
        <w:rPr>
          <w:b w:val="1"/>
          <w:bCs w:val="1"/>
          <w:highlight w:val="green"/>
          <w:lang w:val="en-US"/>
        </w:rPr>
        <w:t xml:space="preserve"> and Testing</w:t>
      </w:r>
      <w:r w:rsidRPr="202F3895" w:rsidR="202F3895">
        <w:rPr>
          <w:b w:val="1"/>
          <w:bCs w:val="1"/>
          <w:lang w:val="en-US"/>
        </w:rPr>
        <w:t xml:space="preserve">: </w:t>
      </w:r>
      <w:r w:rsidRPr="202F3895" w:rsidR="202F3895">
        <w:rPr>
          <w:lang w:val="en-US"/>
        </w:rPr>
        <w:t>Students will demonstrate the capability to integrate front-end and back-end technologies to develop and deploy full-fledged web applications</w:t>
      </w:r>
      <w:r w:rsidRPr="202F3895" w:rsidR="202F3895">
        <w:rPr>
          <w:highlight w:val="green"/>
          <w:lang w:val="en-US"/>
        </w:rPr>
        <w:t>, and to verify application quality using unit, integration, and end-to-end testing frameworks</w:t>
      </w:r>
      <w:r w:rsidRPr="202F3895" w:rsidR="202F3895">
        <w:rPr>
          <w:lang w:val="en-US"/>
        </w:rPr>
        <w:t>.</w:t>
      </w:r>
    </w:p>
    <w:p xmlns:wp14="http://schemas.microsoft.com/office/word/2010/wordml" w14:paraId="665D4BF4" wp14:textId="77777777">
      <w:pPr>
        <w:spacing w:after="100"/>
      </w:pPr>
      <w:r>
        <w:rPr>
          <w:b/>
          <w:bCs/>
        </w:rPr>
        <w:t xml:space="preserve">CO5: Deployment and Optimization: </w:t>
      </w:r>
      <w:r>
        <w:t xml:space="preserve">Graduates will be equipped with the skills to </w:t>
      </w:r>
      <w:r>
        <w:rPr>
          <w:highlight w:val="green"/>
        </w:rPr>
        <w:t xml:space="preserve">containerize applications with Docker, orchestrate them with Kubernetes, automate delivery using CI/CD pipelines, </w:t>
      </w:r>
      <w:r>
        <w:t xml:space="preserve">deploy applications to cloud platforms</w:t>
      </w:r>
      <w:r>
        <w:rPr>
          <w:highlight w:val="green"/>
        </w:rPr>
        <w:t xml:space="preserve"> or self-managed VPS hosting</w:t>
      </w:r>
      <w:r>
        <w:t xml:space="preserve">, apply web security best practices, and optimize the performance of web applications.</w:t>
      </w:r>
    </w:p>
    <w:p xmlns:wp14="http://schemas.microsoft.com/office/word/2010/wordml" w14:paraId="1C73742A" wp14:textId="77777777">
      <w:pPr>
        <w:spacing w:before="240" w:after="120"/>
      </w:pPr>
      <w:r>
        <w:rPr>
          <w:b/>
          <w:bCs/>
          <w:sz w:val="24"/>
          <w:szCs w:val="24"/>
        </w:rPr>
        <w:t xml:space="preserve">Course Description:</w:t>
      </w:r>
    </w:p>
    <w:p xmlns:wp14="http://schemas.microsoft.com/office/word/2010/wordml" w14:paraId="2B7787EC" wp14:textId="77777777">
      <w:pPr>
        <w:spacing w:after="100"/>
      </w:pPr>
      <w:r>
        <w:t xml:space="preserve">This course is designed to provide a thorough understanding of web development, covering a wide range of topics from the basics of HTML and CSS to advanced full-stack development. Students will start with foundational concepts of web structure and styling, advance through client-side and server-side development, and finally integrate their knowledge </w:t>
      </w:r>
      <w:r>
        <w:rPr>
          <w:highlight w:val="red"/>
        </w:rPr>
        <w:t xml:space="preserve">in a capstone project that demonstrates their full-stack development skills</w:t>
      </w:r>
      <w:r>
        <w:t xml:space="preserve"> </w:t>
      </w:r>
      <w:r>
        <w:rPr>
          <w:highlight w:val="green"/>
        </w:rPr>
        <w:t xml:space="preserve">through hands-on experiments and a final project in the accompanying practical course</w:t>
      </w:r>
      <w:r>
        <w:t xml:space="preserve">. By exploring responsive web design, JavaScript, front-end frameworks, and back-end technologies like Node.js and MongoDB, learners will gain the competencies needed to build and deploy dynamic web applications. Security, performance optimization, and deployment strategies are also covered to prepare students for real-world web development challenges.</w:t>
      </w:r>
      <w:r>
        <w:rPr>
          <w:highlight w:val="green"/>
        </w:rPr>
        <w:t xml:space="preserve"> The course further integrates software testing (unit, integration, and end-to-end) and modern DevOps practices, including containerization with Docker, orchestration with Kubernetes, and automated CI/CD pipelines.</w:t>
      </w:r>
    </w:p>
    <w:p xmlns:wp14="http://schemas.microsoft.com/office/word/2010/wordml" w14:paraId="3FA71090" wp14:textId="77777777">
      <w:pPr>
        <w:spacing w:before="240" w:after="120"/>
      </w:pPr>
      <w:r>
        <w:rPr>
          <w:b/>
          <w:bCs/>
          <w:sz w:val="24"/>
          <w:szCs w:val="24"/>
        </w:rPr>
        <w:t xml:space="preserve">Course Content:</w:t>
      </w: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7526"/>
        <w:gridCol w:w="1500"/>
      </w:tblGrid>
      <w:tr xmlns:wp14="http://schemas.microsoft.com/office/word/2010/wordml" w14:paraId="683655AD" wp14:textId="77777777">
        <w:tc>
          <w:tcPr>
            <w:tcW w:w="7526" w:type="dxa"/>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026FA722" wp14:textId="77777777">
            <w:r>
              <w:rPr>
                <w:b/>
                <w:bCs/>
              </w:rPr>
              <w:t xml:space="preserve">Unit-I</w:t>
            </w:r>
          </w:p>
        </w:tc>
        <w:tc>
          <w:tcPr>
            <w:tcW w:w="1500" w:type="dxa"/>
            <w:tcBorders>
              <w:top w:val="single" w:color="000000" w:sz="4"/>
              <w:left w:val="single" w:color="000000" w:sz="4"/>
              <w:bottom w:val="single" w:color="000000" w:sz="4"/>
              <w:right w:val="single" w:color="000000" w:sz="4"/>
            </w:tcBorders>
            <w:tcMar>
              <w:top w:w="60" w:type="dxa"/>
              <w:left w:w="110" w:type="dxa"/>
              <w:bottom w:w="60" w:type="dxa"/>
              <w:right w:w="110" w:type="dxa"/>
            </w:tcMar>
            <w:vAlign w:val="center"/>
          </w:tcPr>
          <w:p w14:paraId="203A7BED" wp14:textId="77777777">
            <w:pPr>
              <w:jc w:val="center"/>
            </w:pPr>
            <w:r>
              <w:rPr>
                <w:b/>
                <w:bCs/>
              </w:rPr>
              <w:t xml:space="preserve">Lecture Hours</w:t>
            </w:r>
          </w:p>
        </w:tc>
      </w:tr>
      <w:tr xmlns:wp14="http://schemas.microsoft.com/office/word/2010/wordml" w14:paraId="5E39CE67" wp14:textId="77777777">
        <w:tc>
          <w:tcPr>
            <w:tcW w:w="7526" w:type="dxa"/>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3176A80E" wp14:textId="77777777">
            <w:pPr>
              <w:spacing w:after="60"/>
            </w:pPr>
            <w:r>
              <w:rPr>
                <w:b/>
                <w:bCs/>
              </w:rPr>
              <w:t xml:space="preserve">Introduction to Web Development</w:t>
            </w:r>
          </w:p>
          <w:p w14:paraId="61C39ECC" wp14:textId="77777777">
            <w:pPr>
              <w:spacing w:after="60"/>
            </w:pPr>
            <w:r>
              <w:rPr>
                <w:b/>
                <w:bCs/>
              </w:rPr>
              <w:t xml:space="preserve">Objective: </w:t>
            </w:r>
            <w:r>
              <w:t xml:space="preserve">Lay the foundation for understanding the basics of web development.</w:t>
            </w:r>
          </w:p>
          <w:p w14:paraId="313EAB97" wp14:textId="77777777">
            <w:pPr>
              <w:pStyle w:val="ListParagraph"/>
              <w:numPr>
                <w:ilvl w:val="0"/>
                <w:numId w:val="3"/>
              </w:numPr>
              <w:spacing w:after="40"/>
            </w:pPr>
            <w:r>
              <w:t xml:space="preserve">Introduction to HTML and CSS</w:t>
            </w:r>
          </w:p>
          <w:p w14:paraId="53EA3F89" wp14:textId="77777777">
            <w:pPr>
              <w:pStyle w:val="ListParagraph"/>
              <w:numPr>
                <w:ilvl w:val="1"/>
                <w:numId w:val="3"/>
              </w:numPr>
              <w:spacing w:after="30"/>
            </w:pPr>
            <w:r>
              <w:t xml:space="preserve">HTML basics: Structure, tags, attributes</w:t>
            </w:r>
          </w:p>
          <w:p w14:paraId="12C60FF2" wp14:textId="77777777">
            <w:pPr>
              <w:pStyle w:val="ListParagraph"/>
              <w:numPr>
                <w:ilvl w:val="1"/>
                <w:numId w:val="3"/>
              </w:numPr>
              <w:spacing w:after="30"/>
            </w:pPr>
            <w:r>
              <w:t xml:space="preserve">CSS basics: Selectors, properties, positioning</w:t>
            </w:r>
          </w:p>
          <w:p w14:paraId="1FC632C7" wp14:textId="77777777">
            <w:pPr>
              <w:pStyle w:val="ListParagraph"/>
              <w:numPr>
                <w:ilvl w:val="1"/>
                <w:numId w:val="3"/>
              </w:numPr>
              <w:spacing w:after="30"/>
            </w:pPr>
            <w:r>
              <w:rPr>
                <w:highlight w:val="red"/>
              </w:rPr>
              <w:t xml:space="preserve">Introduction to Bootstrap (CSS Framework)</w:t>
            </w:r>
          </w:p>
          <w:p w14:paraId="6192056C" wp14:textId="77777777">
            <w:pPr>
              <w:pStyle w:val="ListParagraph"/>
              <w:numPr>
                <w:ilvl w:val="1"/>
                <w:numId w:val="3"/>
              </w:numPr>
              <w:spacing w:after="30"/>
            </w:pPr>
            <w:r>
              <w:rPr>
                <w:highlight w:val="green"/>
              </w:rPr>
              <w:t xml:space="preserve">Introduction to Tailwind CSS / Bootstrap 5 (CSS Frameworks)</w:t>
            </w:r>
          </w:p>
          <w:p w14:paraId="1AE54CF5" wp14:textId="77777777">
            <w:pPr>
              <w:pStyle w:val="ListParagraph"/>
              <w:numPr>
                <w:ilvl w:val="0"/>
                <w:numId w:val="3"/>
              </w:numPr>
              <w:spacing w:after="40"/>
            </w:pPr>
            <w:r>
              <w:t xml:space="preserve">Responsive Web Design</w:t>
            </w:r>
          </w:p>
          <w:p w14:paraId="68807264" wp14:textId="77777777">
            <w:pPr>
              <w:pStyle w:val="ListParagraph"/>
              <w:numPr>
                <w:ilvl w:val="1"/>
                <w:numId w:val="3"/>
              </w:numPr>
              <w:spacing w:after="30"/>
            </w:pPr>
            <w:r>
              <w:t xml:space="preserve">Media queries</w:t>
            </w:r>
          </w:p>
          <w:p w14:paraId="21F03A0B" wp14:textId="77777777">
            <w:pPr>
              <w:pStyle w:val="ListParagraph"/>
              <w:numPr>
                <w:ilvl w:val="1"/>
                <w:numId w:val="3"/>
              </w:numPr>
              <w:spacing w:after="30"/>
            </w:pPr>
            <w:r>
              <w:t xml:space="preserve">Flexbox and Grid layout</w:t>
            </w:r>
          </w:p>
          <w:p w14:paraId="55875F9E" wp14:textId="77777777">
            <w:pPr>
              <w:pStyle w:val="ListParagraph"/>
              <w:numPr>
                <w:ilvl w:val="0"/>
                <w:numId w:val="3"/>
              </w:numPr>
              <w:spacing w:after="40"/>
            </w:pPr>
            <w:r>
              <w:t xml:space="preserve">Introduction to JavaScript</w:t>
            </w:r>
          </w:p>
          <w:p w14:paraId="6546E87D" wp14:textId="77777777">
            <w:pPr>
              <w:pStyle w:val="ListParagraph"/>
              <w:numPr>
                <w:ilvl w:val="1"/>
                <w:numId w:val="3"/>
              </w:numPr>
              <w:spacing w:after="30"/>
            </w:pPr>
            <w:r>
              <w:t xml:space="preserve">Variables, data types, and operators</w:t>
            </w:r>
          </w:p>
          <w:p w14:paraId="45ACAFFB" wp14:textId="77777777">
            <w:pPr>
              <w:pStyle w:val="ListParagraph"/>
              <w:numPr>
                <w:ilvl w:val="1"/>
                <w:numId w:val="3"/>
              </w:numPr>
              <w:spacing w:after="30"/>
            </w:pPr>
            <w:r>
              <w:t xml:space="preserve">Control flow and loops</w:t>
            </w:r>
          </w:p>
          <w:p w14:paraId="66C4B681" wp14:textId="77777777">
            <w:pPr>
              <w:pStyle w:val="ListParagraph"/>
              <w:numPr>
                <w:ilvl w:val="1"/>
                <w:numId w:val="3"/>
              </w:numPr>
              <w:spacing w:after="30"/>
            </w:pPr>
            <w:r>
              <w:rPr>
                <w:highlight w:val="green"/>
              </w:rPr>
              <w:t xml:space="preserve">Version control with Git and GitHub: repositories, commits, branches</w:t>
            </w:r>
          </w:p>
        </w:tc>
        <w:tc>
          <w:tcPr>
            <w:tcW w:w="1500" w:type="dxa"/>
            <w:tcBorders>
              <w:top w:val="single" w:color="000000" w:sz="4"/>
              <w:left w:val="single" w:color="000000" w:sz="4"/>
              <w:bottom w:val="single" w:color="000000" w:sz="4"/>
              <w:right w:val="single" w:color="000000" w:sz="4"/>
            </w:tcBorders>
            <w:tcMar>
              <w:top w:w="60" w:type="dxa"/>
              <w:left w:w="110" w:type="dxa"/>
              <w:bottom w:w="60" w:type="dxa"/>
              <w:right w:w="110" w:type="dxa"/>
            </w:tcMar>
          </w:tcPr>
          <w:p w14:paraId="2B2B7304" wp14:textId="77777777">
            <w:pPr>
              <w:jc w:val="center"/>
            </w:pPr>
            <w:r>
              <w:t xml:space="preserve">9</w:t>
            </w:r>
          </w:p>
        </w:tc>
      </w:tr>
    </w:tbl>
    <w:p xmlns:wp14="http://schemas.microsoft.com/office/word/2010/wordml" w14:paraId="672A6659" wp14:textId="77777777">
      <w:pPr>
        <w:spacing w:after="120"/>
      </w:pP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7526"/>
        <w:gridCol w:w="1500"/>
      </w:tblGrid>
      <w:tr xmlns:wp14="http://schemas.microsoft.com/office/word/2010/wordml" w:rsidTr="202F3895" w14:paraId="0F141008" wp14:textId="77777777">
        <w:tc>
          <w:tcPr>
            <w:tcW w:w="752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tcPr>
          <w:p w14:paraId="185D571A" wp14:textId="77777777">
            <w:r>
              <w:rPr>
                <w:b/>
                <w:bCs/>
              </w:rPr>
              <w:t xml:space="preserve">Unit-II</w:t>
            </w:r>
          </w:p>
        </w:tc>
        <w:tc>
          <w:tcPr>
            <w:tcW w:w="15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vAlign w:val="center"/>
          </w:tcPr>
          <w:p w14:paraId="30CDD5D5" wp14:textId="77777777">
            <w:pPr>
              <w:jc w:val="center"/>
            </w:pPr>
            <w:r>
              <w:rPr>
                <w:b/>
                <w:bCs/>
              </w:rPr>
              <w:t xml:space="preserve">Lecture Hours</w:t>
            </w:r>
          </w:p>
        </w:tc>
      </w:tr>
      <w:tr xmlns:wp14="http://schemas.microsoft.com/office/word/2010/wordml" w:rsidTr="202F3895" w14:paraId="4C4A5CDF" wp14:textId="77777777">
        <w:tc>
          <w:tcPr>
            <w:tcW w:w="752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tcPr>
          <w:p w14:paraId="2CD345E5" wp14:textId="77777777">
            <w:pPr>
              <w:spacing w:after="60"/>
            </w:pPr>
            <w:r>
              <w:rPr>
                <w:b/>
                <w:bCs/>
              </w:rPr>
              <w:t xml:space="preserve">Unit 2: Front-end Development</w:t>
            </w:r>
          </w:p>
          <w:p w14:paraId="620C93FB" wp14:textId="77777777">
            <w:pPr>
              <w:spacing w:after="60"/>
            </w:pPr>
            <w:r>
              <w:rPr>
                <w:b/>
                <w:bCs/>
              </w:rPr>
              <w:t xml:space="preserve">Objective: </w:t>
            </w:r>
            <w:r>
              <w:t xml:space="preserve">Focus on client-side development and user interface design.</w:t>
            </w:r>
          </w:p>
          <w:p w14:paraId="7E069DF9" wp14:textId="77777777">
            <w:pPr>
              <w:pStyle w:val="ListParagraph"/>
              <w:numPr>
                <w:ilvl w:val="0"/>
                <w:numId w:val="4"/>
              </w:numPr>
              <w:spacing w:after="40"/>
            </w:pPr>
            <w:r>
              <w:t xml:space="preserve">Advanced JavaScript</w:t>
            </w:r>
          </w:p>
          <w:p w14:paraId="0A22AF79" wp14:textId="77777777">
            <w:pPr>
              <w:pStyle w:val="ListParagraph"/>
              <w:numPr>
                <w:ilvl w:val="1"/>
                <w:numId w:val="4"/>
              </w:numPr>
              <w:spacing w:after="30"/>
            </w:pPr>
            <w:r>
              <w:t xml:space="preserve">Functions, objects, arrays</w:t>
            </w:r>
          </w:p>
          <w:p w14:paraId="51F6AB13" wp14:textId="77777777">
            <w:pPr>
              <w:pStyle w:val="ListParagraph"/>
              <w:numPr>
                <w:ilvl w:val="1"/>
                <w:numId w:val="4"/>
              </w:numPr>
              <w:spacing w:after="30"/>
              <w:rPr/>
            </w:pPr>
            <w:r w:rsidRPr="202F3895" w:rsidR="202F3895">
              <w:rPr>
                <w:highlight w:val="green"/>
                <w:lang w:val="en-US"/>
              </w:rPr>
              <w:t>ES6+ features: arrow functions, destructuring, spread/rest, modules</w:t>
            </w:r>
          </w:p>
          <w:p w14:paraId="6D8F7ECB" wp14:textId="77777777">
            <w:pPr>
              <w:pStyle w:val="ListParagraph"/>
              <w:numPr>
                <w:ilvl w:val="1"/>
                <w:numId w:val="4"/>
              </w:numPr>
              <w:spacing w:after="30"/>
            </w:pPr>
            <w:r>
              <w:t xml:space="preserve">DOM manipulation and events</w:t>
            </w:r>
          </w:p>
          <w:p w14:paraId="35326B71" wp14:textId="77777777">
            <w:pPr>
              <w:pStyle w:val="ListParagraph"/>
              <w:numPr>
                <w:ilvl w:val="0"/>
                <w:numId w:val="4"/>
              </w:numPr>
              <w:spacing w:after="40"/>
            </w:pPr>
            <w:r>
              <w:t xml:space="preserve">Front-end Frameworks</w:t>
            </w:r>
          </w:p>
          <w:p w14:paraId="4C70047F" wp14:textId="77777777">
            <w:pPr>
              <w:pStyle w:val="ListParagraph"/>
              <w:numPr>
                <w:ilvl w:val="1"/>
                <w:numId w:val="4"/>
              </w:numPr>
              <w:spacing w:after="30"/>
            </w:pPr>
            <w:r>
              <w:t xml:space="preserve">Introduction to a front-end framework </w:t>
            </w:r>
            <w:r>
              <w:rPr>
                <w:highlight w:val="red"/>
              </w:rPr>
              <w:t xml:space="preserve">(e.g., React or Vue)</w:t>
            </w:r>
            <w:r>
              <w:t xml:space="preserve"> </w:t>
            </w:r>
            <w:r>
              <w:rPr>
                <w:highlight w:val="green"/>
              </w:rPr>
              <w:t xml:space="preserve">(React)</w:t>
            </w:r>
          </w:p>
          <w:p w14:paraId="26E0AD65" wp14:textId="77777777">
            <w:pPr>
              <w:pStyle w:val="ListParagraph"/>
              <w:numPr>
                <w:ilvl w:val="1"/>
                <w:numId w:val="4"/>
              </w:numPr>
              <w:spacing w:after="30"/>
            </w:pPr>
            <w:r>
              <w:t xml:space="preserve">Components, props, and state management</w:t>
            </w:r>
          </w:p>
          <w:p w14:paraId="7EB13A73" wp14:textId="77777777">
            <w:pPr>
              <w:pStyle w:val="ListParagraph"/>
              <w:numPr>
                <w:ilvl w:val="1"/>
                <w:numId w:val="4"/>
              </w:numPr>
              <w:spacing w:after="30"/>
              <w:rPr/>
            </w:pPr>
            <w:r w:rsidRPr="202F3895" w:rsidR="202F3895">
              <w:rPr>
                <w:highlight w:val="green"/>
                <w:lang w:val="en-US"/>
              </w:rPr>
              <w:t>React Hooks (useState, useEffect) and client-side routing (React Router)</w:t>
            </w:r>
          </w:p>
          <w:p w14:paraId="7C68ED7A" wp14:textId="77777777">
            <w:pPr>
              <w:pStyle w:val="ListParagraph"/>
              <w:numPr>
                <w:ilvl w:val="0"/>
                <w:numId w:val="4"/>
              </w:numPr>
              <w:spacing w:after="40"/>
            </w:pPr>
            <w:r>
              <w:t xml:space="preserve">Web APIs</w:t>
            </w:r>
          </w:p>
          <w:p w14:paraId="7E7D33BE" wp14:textId="77777777">
            <w:pPr>
              <w:pStyle w:val="ListParagraph"/>
              <w:numPr>
                <w:ilvl w:val="1"/>
                <w:numId w:val="4"/>
              </w:numPr>
              <w:spacing w:after="30"/>
            </w:pPr>
            <w:r>
              <w:t xml:space="preserve">Consuming RESTful APIs</w:t>
            </w:r>
          </w:p>
          <w:p w14:paraId="16A7667E" wp14:textId="77777777">
            <w:pPr>
              <w:pStyle w:val="ListParagraph"/>
              <w:numPr>
                <w:ilvl w:val="1"/>
                <w:numId w:val="4"/>
              </w:numPr>
              <w:spacing w:after="30"/>
            </w:pPr>
            <w:r>
              <w:t xml:space="preserve">Asynchronous JavaScript (Promises, Async/Await)</w:t>
            </w:r>
          </w:p>
        </w:tc>
        <w:tc>
          <w:tcPr>
            <w:tcW w:w="15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tcPr>
          <w:p w14:paraId="089009E4" wp14:textId="77777777">
            <w:pPr>
              <w:jc w:val="center"/>
            </w:pPr>
            <w:r>
              <w:t xml:space="preserve">9</w:t>
            </w:r>
          </w:p>
        </w:tc>
      </w:tr>
    </w:tbl>
    <w:p xmlns:wp14="http://schemas.microsoft.com/office/word/2010/wordml" w14:paraId="0A37501D" wp14:textId="77777777">
      <w:pPr>
        <w:spacing w:after="120"/>
      </w:pP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7526"/>
        <w:gridCol w:w="1500"/>
      </w:tblGrid>
      <w:tr xmlns:wp14="http://schemas.microsoft.com/office/word/2010/wordml" w:rsidTr="202F3895" w14:paraId="4C329147" wp14:textId="77777777">
        <w:tc>
          <w:tcPr>
            <w:tcW w:w="752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tcPr>
          <w:p w14:paraId="14926951" wp14:textId="77777777">
            <w:r>
              <w:rPr>
                <w:b/>
                <w:bCs/>
              </w:rPr>
              <w:t xml:space="preserve">Unit-III</w:t>
            </w:r>
          </w:p>
        </w:tc>
        <w:tc>
          <w:tcPr>
            <w:tcW w:w="15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vAlign w:val="center"/>
          </w:tcPr>
          <w:p w14:paraId="364C97A9" wp14:textId="77777777">
            <w:pPr>
              <w:jc w:val="center"/>
            </w:pPr>
            <w:r>
              <w:rPr>
                <w:b/>
                <w:bCs/>
              </w:rPr>
              <w:t xml:space="preserve">Lecture Hours</w:t>
            </w:r>
          </w:p>
        </w:tc>
      </w:tr>
      <w:tr xmlns:wp14="http://schemas.microsoft.com/office/word/2010/wordml" w:rsidTr="202F3895" w14:paraId="3B847D64" wp14:textId="77777777">
        <w:tc>
          <w:tcPr>
            <w:tcW w:w="752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tcPr>
          <w:p w14:paraId="6C83186D" wp14:textId="77777777">
            <w:pPr>
              <w:spacing w:after="60"/>
            </w:pPr>
            <w:r>
              <w:rPr>
                <w:b/>
                <w:bCs/>
              </w:rPr>
              <w:t xml:space="preserve">Unit 3: Back-end Development</w:t>
            </w:r>
          </w:p>
          <w:p w14:paraId="496135D9" wp14:textId="77777777">
            <w:pPr>
              <w:spacing w:after="60"/>
            </w:pPr>
            <w:r>
              <w:rPr>
                <w:b/>
                <w:bCs/>
              </w:rPr>
              <w:t xml:space="preserve">Objective: </w:t>
            </w:r>
            <w:r>
              <w:t xml:space="preserve">Explore server-side programming and database management.</w:t>
            </w:r>
          </w:p>
          <w:p w14:paraId="3330C651" wp14:textId="77777777">
            <w:pPr>
              <w:pStyle w:val="ListParagraph"/>
              <w:numPr>
                <w:ilvl w:val="0"/>
                <w:numId w:val="5"/>
              </w:numPr>
              <w:spacing w:after="40"/>
            </w:pPr>
            <w:r>
              <w:t xml:space="preserve">Introduction to Node.js</w:t>
            </w:r>
          </w:p>
          <w:p w14:paraId="4D393C3B" wp14:textId="77777777">
            <w:pPr>
              <w:pStyle w:val="ListParagraph"/>
              <w:numPr>
                <w:ilvl w:val="1"/>
                <w:numId w:val="5"/>
              </w:numPr>
              <w:spacing w:after="30"/>
            </w:pPr>
            <w:r>
              <w:t xml:space="preserve">Setting up a basic Node.js server</w:t>
            </w:r>
          </w:p>
          <w:p w14:paraId="688DE1D8" wp14:textId="77777777">
            <w:pPr>
              <w:pStyle w:val="ListParagraph"/>
              <w:numPr>
                <w:ilvl w:val="1"/>
                <w:numId w:val="5"/>
              </w:numPr>
              <w:spacing w:after="30"/>
              <w:rPr/>
            </w:pPr>
            <w:r w:rsidRPr="202F3895" w:rsidR="202F3895">
              <w:rPr>
                <w:lang w:val="en-US"/>
              </w:rPr>
              <w:t>npm and package management</w:t>
            </w:r>
          </w:p>
          <w:p w14:paraId="080F311C" wp14:textId="77777777">
            <w:pPr>
              <w:pStyle w:val="ListParagraph"/>
              <w:numPr>
                <w:ilvl w:val="0"/>
                <w:numId w:val="5"/>
              </w:numPr>
              <w:spacing w:after="40"/>
            </w:pPr>
            <w:r>
              <w:t xml:space="preserve">Express.js</w:t>
            </w:r>
          </w:p>
          <w:p w14:paraId="680C5D93" wp14:textId="77777777">
            <w:pPr>
              <w:pStyle w:val="ListParagraph"/>
              <w:numPr>
                <w:ilvl w:val="1"/>
                <w:numId w:val="5"/>
              </w:numPr>
              <w:spacing w:after="30"/>
            </w:pPr>
            <w:r>
              <w:t xml:space="preserve">Routing, middleware, and </w:t>
            </w:r>
            <w:r>
              <w:rPr>
                <w:highlight w:val="red"/>
              </w:rPr>
              <w:t xml:space="preserve">templating engines</w:t>
            </w:r>
            <w:r>
              <w:t xml:space="preserve"> </w:t>
            </w:r>
            <w:r>
              <w:rPr>
                <w:highlight w:val="green"/>
              </w:rPr>
              <w:t xml:space="preserve">error handling</w:t>
            </w:r>
          </w:p>
          <w:p w14:paraId="1408E62C" wp14:textId="77777777">
            <w:pPr>
              <w:pStyle w:val="ListParagraph"/>
              <w:numPr>
                <w:ilvl w:val="1"/>
                <w:numId w:val="5"/>
              </w:numPr>
              <w:spacing w:after="30"/>
            </w:pPr>
            <w:r>
              <w:rPr>
                <w:highlight w:val="green"/>
              </w:rPr>
              <w:t xml:space="preserve">RESTful API design and authentication with JWT</w:t>
            </w:r>
          </w:p>
          <w:p w14:paraId="192013DA" wp14:textId="77777777">
            <w:pPr>
              <w:pStyle w:val="ListParagraph"/>
              <w:numPr>
                <w:ilvl w:val="0"/>
                <w:numId w:val="5"/>
              </w:numPr>
              <w:spacing w:after="40"/>
            </w:pPr>
            <w:r>
              <w:t xml:space="preserve">Database Fundamentals</w:t>
            </w:r>
          </w:p>
          <w:p w14:paraId="1D4D3625" wp14:textId="77777777">
            <w:pPr>
              <w:pStyle w:val="ListParagraph"/>
              <w:numPr>
                <w:ilvl w:val="1"/>
                <w:numId w:val="5"/>
              </w:numPr>
              <w:spacing w:after="30"/>
            </w:pPr>
            <w:r>
              <w:t xml:space="preserve">Introduction to Unstructured Database</w:t>
            </w:r>
          </w:p>
          <w:p w14:paraId="6A7D9DE9" wp14:textId="77777777">
            <w:pPr>
              <w:pStyle w:val="ListParagraph"/>
              <w:numPr>
                <w:ilvl w:val="1"/>
                <w:numId w:val="5"/>
              </w:numPr>
              <w:spacing w:after="30"/>
              <w:rPr/>
            </w:pPr>
            <w:r w:rsidRPr="202F3895" w:rsidR="202F3895">
              <w:rPr>
                <w:highlight w:val="red"/>
                <w:lang w:val="en-US"/>
              </w:rPr>
              <w:t>mongosh, mogodb compass and mongodb atlas</w:t>
            </w:r>
            <w:r w:rsidRPr="202F3895" w:rsidR="202F3895">
              <w:rPr>
                <w:lang w:val="en-US"/>
              </w:rPr>
              <w:t xml:space="preserve"> </w:t>
            </w:r>
            <w:r w:rsidRPr="202F3895" w:rsidR="202F3895">
              <w:rPr>
                <w:highlight w:val="green"/>
                <w:lang w:val="en-US"/>
              </w:rPr>
              <w:t>mongosh, MongoDB Compass and MongoDB Atlas</w:t>
            </w:r>
          </w:p>
          <w:p w14:paraId="5DB171F7" wp14:textId="77777777">
            <w:pPr>
              <w:pStyle w:val="ListParagraph"/>
              <w:numPr>
                <w:ilvl w:val="1"/>
                <w:numId w:val="5"/>
              </w:numPr>
              <w:spacing w:after="30"/>
            </w:pPr>
            <w:r>
              <w:t xml:space="preserve">CRUD operations Using Mongo DB</w:t>
            </w:r>
          </w:p>
          <w:p w14:paraId="78491E3E" wp14:textId="77777777">
            <w:pPr>
              <w:pStyle w:val="ListParagraph"/>
              <w:numPr>
                <w:ilvl w:val="1"/>
                <w:numId w:val="5"/>
              </w:numPr>
              <w:spacing w:after="30"/>
            </w:pPr>
            <w:r>
              <w:rPr>
                <w:highlight w:val="green"/>
              </w:rPr>
              <w:t xml:space="preserve">Schema modeling with Mongoose</w:t>
            </w:r>
          </w:p>
        </w:tc>
        <w:tc>
          <w:tcPr>
            <w:tcW w:w="15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tcPr>
          <w:p w14:paraId="42124560" wp14:textId="77777777">
            <w:pPr>
              <w:jc w:val="center"/>
            </w:pPr>
            <w:r>
              <w:t xml:space="preserve">9</w:t>
            </w:r>
          </w:p>
        </w:tc>
      </w:tr>
    </w:tbl>
    <w:p xmlns:wp14="http://schemas.microsoft.com/office/word/2010/wordml" w14:paraId="5DAB6C7B" wp14:textId="77777777">
      <w:pPr>
        <w:spacing w:after="120"/>
      </w:pP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7526"/>
        <w:gridCol w:w="1500"/>
      </w:tblGrid>
      <w:tr xmlns:wp14="http://schemas.microsoft.com/office/word/2010/wordml" w:rsidTr="202F3895" w14:paraId="1B19DEEA" wp14:textId="77777777">
        <w:tc>
          <w:tcPr>
            <w:tcW w:w="752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tcPr>
          <w:p w14:paraId="5C11CB7D" wp14:textId="77777777">
            <w:r>
              <w:rPr>
                <w:b/>
                <w:bCs/>
              </w:rPr>
              <w:t xml:space="preserve">Unit-IV</w:t>
            </w:r>
          </w:p>
        </w:tc>
        <w:tc>
          <w:tcPr>
            <w:tcW w:w="15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vAlign w:val="center"/>
          </w:tcPr>
          <w:p w14:paraId="3160E0E4" wp14:textId="77777777">
            <w:pPr>
              <w:jc w:val="center"/>
            </w:pPr>
            <w:r>
              <w:rPr>
                <w:b/>
                <w:bCs/>
              </w:rPr>
              <w:t xml:space="preserve">Lecture Hours</w:t>
            </w:r>
          </w:p>
        </w:tc>
      </w:tr>
      <w:tr xmlns:wp14="http://schemas.microsoft.com/office/word/2010/wordml" w:rsidTr="202F3895" w14:paraId="77D7805B" wp14:textId="77777777">
        <w:tc>
          <w:tcPr>
            <w:tcW w:w="752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tcPr>
          <w:p w14:paraId="067777CE" wp14:textId="77777777">
            <w:pPr>
              <w:spacing w:after="60"/>
            </w:pPr>
            <w:r>
              <w:rPr>
                <w:b/>
                <w:bCs/>
              </w:rPr>
              <w:t xml:space="preserve">Unit 4: Full-stack Development</w:t>
            </w:r>
            <w:r>
              <w:rPr>
                <w:b/>
                <w:bCs/>
                <w:highlight w:val="green"/>
              </w:rPr>
              <w:t xml:space="preserve"> and Software Testing</w:t>
            </w:r>
          </w:p>
          <w:p w14:paraId="7CD3D85C" wp14:textId="77777777">
            <w:pPr>
              <w:spacing w:after="60"/>
            </w:pPr>
            <w:r w:rsidRPr="202F3895" w:rsidR="202F3895">
              <w:rPr>
                <w:b w:val="1"/>
                <w:bCs w:val="1"/>
                <w:lang w:val="en-US"/>
              </w:rPr>
              <w:t xml:space="preserve">Objective: </w:t>
            </w:r>
            <w:r w:rsidRPr="202F3895" w:rsidR="202F3895">
              <w:rPr>
                <w:lang w:val="en-US"/>
              </w:rPr>
              <w:t>Integrate front-end and back-end skills to build full-fledged applications</w:t>
            </w:r>
            <w:r w:rsidRPr="202F3895" w:rsidR="202F3895">
              <w:rPr>
                <w:highlight w:val="green"/>
                <w:lang w:val="en-US"/>
              </w:rPr>
              <w:t xml:space="preserve"> and validate them through systematic testing</w:t>
            </w:r>
            <w:r w:rsidRPr="202F3895" w:rsidR="202F3895">
              <w:rPr>
                <w:lang w:val="en-US"/>
              </w:rPr>
              <w:t>.</w:t>
            </w:r>
          </w:p>
          <w:p w14:paraId="3C9CDA30" wp14:textId="77777777">
            <w:pPr>
              <w:pStyle w:val="ListParagraph"/>
              <w:numPr>
                <w:ilvl w:val="0"/>
                <w:numId w:val="6"/>
              </w:numPr>
              <w:spacing w:after="40"/>
            </w:pPr>
            <w:r>
              <w:t xml:space="preserve">Integrating Front-end with Back-end</w:t>
            </w:r>
          </w:p>
          <w:p w14:paraId="0A7BA2FE" wp14:textId="77777777">
            <w:pPr>
              <w:pStyle w:val="ListParagraph"/>
              <w:numPr>
                <w:ilvl w:val="1"/>
                <w:numId w:val="6"/>
              </w:numPr>
              <w:spacing w:after="30"/>
              <w:rPr/>
            </w:pPr>
            <w:r w:rsidRPr="202F3895" w:rsidR="202F3895">
              <w:rPr>
                <w:lang w:val="en-US"/>
              </w:rPr>
              <w:t>Connecting front-end to the back-end</w:t>
            </w:r>
          </w:p>
          <w:p w14:paraId="3927A893" wp14:textId="77777777">
            <w:pPr>
              <w:pStyle w:val="ListParagraph"/>
              <w:numPr>
                <w:ilvl w:val="1"/>
                <w:numId w:val="6"/>
              </w:numPr>
              <w:spacing w:after="30"/>
            </w:pPr>
            <w:r>
              <w:t xml:space="preserve">Handling data flow</w:t>
            </w:r>
          </w:p>
          <w:p w14:paraId="596E44F8" wp14:textId="77777777">
            <w:pPr>
              <w:pStyle w:val="ListParagraph"/>
              <w:numPr>
                <w:ilvl w:val="1"/>
                <w:numId w:val="6"/>
              </w:numPr>
              <w:spacing w:after="30"/>
            </w:pPr>
            <w:r>
              <w:rPr>
                <w:highlight w:val="green"/>
              </w:rPr>
              <w:t xml:space="preserve">CORS and environment configuration</w:t>
            </w:r>
          </w:p>
          <w:p w14:paraId="2BF43D50" wp14:textId="77777777">
            <w:pPr>
              <w:pStyle w:val="ListParagraph"/>
              <w:numPr>
                <w:ilvl w:val="0"/>
                <w:numId w:val="6"/>
              </w:numPr>
              <w:spacing w:after="40"/>
            </w:pPr>
            <w:r>
              <w:rPr>
                <w:highlight w:val="green"/>
              </w:rPr>
              <w:t xml:space="preserve">Unit and Integration Testing</w:t>
            </w:r>
          </w:p>
          <w:p w14:paraId="5D9410ED" wp14:textId="77777777">
            <w:pPr>
              <w:pStyle w:val="ListParagraph"/>
              <w:numPr>
                <w:ilvl w:val="1"/>
                <w:numId w:val="6"/>
              </w:numPr>
              <w:spacing w:after="30"/>
            </w:pPr>
            <w:r>
              <w:rPr>
                <w:highlight w:val="green"/>
              </w:rPr>
              <w:t xml:space="preserve">Testing fundamentals: the test pyramid and an overview of TDD</w:t>
            </w:r>
          </w:p>
          <w:p w14:paraId="7832BFDD" wp14:textId="77777777">
            <w:pPr>
              <w:pStyle w:val="ListParagraph"/>
              <w:numPr>
                <w:ilvl w:val="1"/>
                <w:numId w:val="6"/>
              </w:numPr>
              <w:spacing w:after="30"/>
              <w:rPr/>
            </w:pPr>
            <w:r w:rsidRPr="202F3895" w:rsidR="202F3895">
              <w:rPr>
                <w:highlight w:val="green"/>
                <w:lang w:val="en-US"/>
              </w:rPr>
              <w:t>Unit testing with Jest/Vitest; testing React components with React Testing Library</w:t>
            </w:r>
          </w:p>
          <w:p w14:paraId="321E6638" wp14:textId="77777777">
            <w:pPr>
              <w:pStyle w:val="ListParagraph"/>
              <w:numPr>
                <w:ilvl w:val="1"/>
                <w:numId w:val="6"/>
              </w:numPr>
              <w:spacing w:after="30"/>
              <w:rPr/>
            </w:pPr>
            <w:r w:rsidRPr="202F3895" w:rsidR="202F3895">
              <w:rPr>
                <w:highlight w:val="green"/>
                <w:lang w:val="en-US"/>
              </w:rPr>
              <w:t>API/integration testing with Supertest and Postman</w:t>
            </w:r>
          </w:p>
          <w:p w14:paraId="05DFA5B9" wp14:textId="77777777">
            <w:pPr>
              <w:pStyle w:val="ListParagraph"/>
              <w:numPr>
                <w:ilvl w:val="0"/>
                <w:numId w:val="6"/>
              </w:numPr>
              <w:spacing w:after="40"/>
            </w:pPr>
            <w:r>
              <w:rPr>
                <w:highlight w:val="green"/>
              </w:rPr>
              <w:t xml:space="preserve">End-to-End Testing</w:t>
            </w:r>
          </w:p>
          <w:p w14:paraId="2BFCEA70" wp14:textId="77777777">
            <w:pPr>
              <w:pStyle w:val="ListParagraph"/>
              <w:numPr>
                <w:ilvl w:val="1"/>
                <w:numId w:val="6"/>
              </w:numPr>
              <w:spacing w:after="30"/>
            </w:pPr>
            <w:r>
              <w:rPr>
                <w:highlight w:val="green"/>
              </w:rPr>
              <w:t xml:space="preserve">E2E testing with Cypress or Playwright</w:t>
            </w:r>
          </w:p>
          <w:p w14:paraId="0DF11FAE" wp14:textId="77777777">
            <w:pPr>
              <w:pStyle w:val="ListParagraph"/>
              <w:numPr>
                <w:ilvl w:val="1"/>
                <w:numId w:val="6"/>
              </w:numPr>
              <w:spacing w:after="30"/>
            </w:pPr>
            <w:r>
              <w:rPr>
                <w:highlight w:val="green"/>
              </w:rPr>
              <w:t xml:space="preserve">Test coverage and reporting</w:t>
            </w:r>
          </w:p>
        </w:tc>
        <w:tc>
          <w:tcPr>
            <w:tcW w:w="15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tcPr>
          <w:p w14:paraId="34BD2DED" wp14:textId="77777777">
            <w:pPr>
              <w:jc w:val="center"/>
            </w:pPr>
            <w:r>
              <w:t xml:space="preserve">9</w:t>
            </w:r>
          </w:p>
        </w:tc>
      </w:tr>
    </w:tbl>
    <w:p xmlns:wp14="http://schemas.microsoft.com/office/word/2010/wordml" w14:paraId="02EB378F" wp14:textId="77777777">
      <w:pPr>
        <w:spacing w:after="120"/>
      </w:pPr>
    </w:p>
    <w:tbl>
      <w:tblPr>
        <w:tblW w:w="9026" w:type="dxa"/>
        <w:tblBorders>
          <w:top w:val="single" w:color="auto" w:sz="4"/>
          <w:left w:val="single" w:color="auto" w:sz="4"/>
          <w:bottom w:val="single" w:color="auto" w:sz="4"/>
          <w:right w:val="single" w:color="auto" w:sz="4"/>
          <w:insideH w:val="single" w:color="auto" w:sz="4"/>
          <w:insideV w:val="single" w:color="auto" w:sz="4"/>
        </w:tblBorders>
      </w:tblPr>
      <w:tblGrid>
        <w:gridCol w:w="7526"/>
        <w:gridCol w:w="1500"/>
      </w:tblGrid>
      <w:tr xmlns:wp14="http://schemas.microsoft.com/office/word/2010/wordml" w:rsidTr="202F3895" w14:paraId="66C2FD63" wp14:textId="77777777">
        <w:tc>
          <w:tcPr>
            <w:tcW w:w="752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tcPr>
          <w:p w14:paraId="1AC42390" wp14:textId="77777777">
            <w:r>
              <w:rPr>
                <w:b/>
                <w:bCs/>
              </w:rPr>
              <w:t xml:space="preserve">Unit-V</w:t>
            </w:r>
          </w:p>
        </w:tc>
        <w:tc>
          <w:tcPr>
            <w:tcW w:w="15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vAlign w:val="center"/>
          </w:tcPr>
          <w:p w14:paraId="7114AACD" wp14:textId="77777777">
            <w:pPr>
              <w:jc w:val="center"/>
            </w:pPr>
            <w:r>
              <w:rPr>
                <w:b/>
                <w:bCs/>
              </w:rPr>
              <w:t xml:space="preserve">Lecture Hours</w:t>
            </w:r>
          </w:p>
        </w:tc>
      </w:tr>
      <w:tr xmlns:wp14="http://schemas.microsoft.com/office/word/2010/wordml" w:rsidTr="202F3895" w14:paraId="3069BBD3" wp14:textId="77777777">
        <w:tc>
          <w:tcPr>
            <w:tcW w:w="752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tcPr>
          <w:p w14:paraId="1CD69749" wp14:textId="77777777">
            <w:pPr>
              <w:spacing w:after="60"/>
            </w:pPr>
            <w:r>
              <w:rPr>
                <w:b/>
                <w:bCs/>
              </w:rPr>
              <w:t xml:space="preserve">Unit 5: Deployment and Advanced Topics</w:t>
            </w:r>
          </w:p>
          <w:p w14:paraId="1C48F50C" wp14:textId="77777777">
            <w:pPr>
              <w:spacing w:after="60"/>
            </w:pPr>
            <w:r w:rsidRPr="202F3895" w:rsidR="202F3895">
              <w:rPr>
                <w:b w:val="1"/>
                <w:bCs w:val="1"/>
                <w:lang w:val="en-US"/>
              </w:rPr>
              <w:t xml:space="preserve">Objective: </w:t>
            </w:r>
            <w:r w:rsidRPr="202F3895" w:rsidR="202F3895">
              <w:rPr>
                <w:lang w:val="en-US"/>
              </w:rPr>
              <w:t>Prepare students for deploying applications and introduce advanced topics.</w:t>
            </w:r>
          </w:p>
          <w:p w14:paraId="49600A62" wp14:textId="77777777">
            <w:pPr>
              <w:pStyle w:val="ListParagraph"/>
              <w:numPr>
                <w:ilvl w:val="0"/>
                <w:numId w:val="7"/>
              </w:numPr>
              <w:spacing w:after="40"/>
            </w:pPr>
            <w:r>
              <w:rPr>
                <w:highlight w:val="green"/>
              </w:rPr>
              <w:t xml:space="preserve">Containerization and Orchestration</w:t>
            </w:r>
          </w:p>
          <w:p w14:paraId="1738128C" wp14:textId="77777777">
            <w:pPr>
              <w:pStyle w:val="ListParagraph"/>
              <w:numPr>
                <w:ilvl w:val="1"/>
                <w:numId w:val="7"/>
              </w:numPr>
              <w:spacing w:after="30"/>
              <w:rPr/>
            </w:pPr>
            <w:r w:rsidRPr="202F3895" w:rsidR="202F3895">
              <w:rPr>
                <w:highlight w:val="green"/>
                <w:lang w:val="en-US"/>
              </w:rPr>
              <w:t>Docker: images, containers, Dockerfile, Docker Compose</w:t>
            </w:r>
          </w:p>
          <w:p w14:paraId="41B90101" wp14:textId="77777777">
            <w:pPr>
              <w:pStyle w:val="ListParagraph"/>
              <w:numPr>
                <w:ilvl w:val="1"/>
                <w:numId w:val="7"/>
              </w:numPr>
              <w:spacing w:after="30"/>
            </w:pPr>
            <w:r>
              <w:rPr>
                <w:highlight w:val="green"/>
              </w:rPr>
              <w:t xml:space="preserve">Kubernetes fundamentals: pods, deployments, services, scaling</w:t>
            </w:r>
          </w:p>
          <w:p w14:paraId="79837B15" wp14:textId="77777777">
            <w:pPr>
              <w:pStyle w:val="ListParagraph"/>
              <w:numPr>
                <w:ilvl w:val="1"/>
                <w:numId w:val="7"/>
              </w:numPr>
              <w:spacing w:after="30"/>
            </w:pPr>
            <w:r>
              <w:rPr>
                <w:highlight w:val="green"/>
              </w:rPr>
              <w:t xml:space="preserve">CI/CD pipelines with GitHub Actions: automated build, test, and deploy</w:t>
            </w:r>
          </w:p>
          <w:p w14:paraId="69B49F0C" wp14:textId="77777777">
            <w:pPr>
              <w:pStyle w:val="ListParagraph"/>
              <w:numPr>
                <w:ilvl w:val="0"/>
                <w:numId w:val="7"/>
              </w:numPr>
              <w:spacing w:after="40"/>
            </w:pPr>
            <w:r>
              <w:t xml:space="preserve">Deployment</w:t>
            </w:r>
          </w:p>
          <w:p w14:paraId="13736E5C" wp14:textId="77777777">
            <w:pPr>
              <w:pStyle w:val="ListParagraph"/>
              <w:numPr>
                <w:ilvl w:val="1"/>
                <w:numId w:val="7"/>
              </w:numPr>
              <w:spacing w:after="30"/>
            </w:pPr>
            <w:r>
              <w:t xml:space="preserve">Deploying applications to </w:t>
            </w:r>
            <w:r>
              <w:rPr>
                <w:highlight w:val="red"/>
              </w:rPr>
              <w:t xml:space="preserve">platforms like Heroku, AWS or Oracle Cloud</w:t>
            </w:r>
            <w:r>
              <w:t xml:space="preserve"> </w:t>
            </w:r>
            <w:r>
              <w:rPr>
                <w:highlight w:val="green"/>
              </w:rPr>
              <w:t xml:space="preserve">any cloud platform of choice (platform-agnostic deployment)</w:t>
            </w:r>
          </w:p>
          <w:p w14:paraId="2FAD4B52" wp14:textId="77777777">
            <w:pPr>
              <w:pStyle w:val="ListParagraph"/>
              <w:numPr>
                <w:ilvl w:val="1"/>
                <w:numId w:val="7"/>
              </w:numPr>
              <w:spacing w:after="30"/>
              <w:rPr/>
            </w:pPr>
            <w:r w:rsidRPr="202F3895" w:rsidR="202F3895">
              <w:rPr>
                <w:highlight w:val="green"/>
                <w:lang w:val="en-US"/>
              </w:rPr>
              <w:t>VPS hosting: provisioning a virtual private server, SSH access, reverse proxy with Nginx, process management, domain and SSL/TLS configuration</w:t>
            </w:r>
          </w:p>
          <w:p w14:paraId="3B66E625" wp14:textId="77777777">
            <w:pPr>
              <w:pStyle w:val="ListParagraph"/>
              <w:numPr>
                <w:ilvl w:val="0"/>
                <w:numId w:val="7"/>
              </w:numPr>
              <w:spacing w:after="40"/>
            </w:pPr>
            <w:r>
              <w:t xml:space="preserve">Security and Performance Optimization</w:t>
            </w:r>
          </w:p>
          <w:p w14:paraId="003B97E0" wp14:textId="77777777">
            <w:pPr>
              <w:pStyle w:val="ListParagraph"/>
              <w:numPr>
                <w:ilvl w:val="1"/>
                <w:numId w:val="7"/>
              </w:numPr>
              <w:spacing w:after="30"/>
            </w:pPr>
            <w:r>
              <w:t xml:space="preserve">Web security best practices</w:t>
            </w:r>
          </w:p>
          <w:p w14:paraId="1FE5E234" wp14:textId="77777777">
            <w:pPr>
              <w:pStyle w:val="ListParagraph"/>
              <w:numPr>
                <w:ilvl w:val="1"/>
                <w:numId w:val="7"/>
              </w:numPr>
              <w:spacing w:after="30"/>
            </w:pPr>
            <w:r>
              <w:rPr>
                <w:highlight w:val="green"/>
              </w:rPr>
              <w:t xml:space="preserve">Common web security issues: XSS (cross-site scripting), SQL/NoSQL injection, CSRF, broken authentication and session hijacking</w:t>
            </w:r>
          </w:p>
          <w:p w14:paraId="67EF4C02" wp14:textId="77777777">
            <w:pPr>
              <w:pStyle w:val="ListParagraph"/>
              <w:numPr>
                <w:ilvl w:val="1"/>
                <w:numId w:val="7"/>
              </w:numPr>
              <w:spacing w:after="30"/>
              <w:rPr/>
            </w:pPr>
            <w:r w:rsidRPr="202F3895" w:rsidR="202F3895">
              <w:rPr>
                <w:highlight w:val="green"/>
                <w:lang w:val="en-US"/>
              </w:rPr>
              <w:t>Best practices against them: input validation and sanitization, HTTPS, secure password storage (hashing), secure session and token management</w:t>
            </w:r>
          </w:p>
          <w:p w14:paraId="5E8360D2" wp14:textId="77777777">
            <w:pPr>
              <w:pStyle w:val="ListParagraph"/>
              <w:numPr>
                <w:ilvl w:val="1"/>
                <w:numId w:val="7"/>
              </w:numPr>
              <w:spacing w:after="30"/>
              <w:rPr/>
            </w:pPr>
            <w:r w:rsidRPr="202F3895" w:rsidR="202F3895">
              <w:rPr>
                <w:lang w:val="en-US"/>
              </w:rPr>
              <w:t>Optimizing front-end and back-end for performance</w:t>
            </w:r>
          </w:p>
          <w:p w14:paraId="31EA662B" wp14:textId="77777777">
            <w:pPr>
              <w:pStyle w:val="ListParagraph"/>
              <w:numPr>
                <w:ilvl w:val="0"/>
                <w:numId w:val="7"/>
              </w:numPr>
              <w:spacing w:after="40"/>
            </w:pPr>
            <w:r>
              <w:rPr>
                <w:highlight w:val="red"/>
              </w:rPr>
              <w:t xml:space="preserve">Capstone Project</w:t>
            </w:r>
          </w:p>
          <w:p w14:paraId="35878A61" wp14:textId="77777777">
            <w:pPr>
              <w:pStyle w:val="ListParagraph"/>
              <w:numPr>
                <w:ilvl w:val="1"/>
                <w:numId w:val="7"/>
              </w:numPr>
              <w:spacing w:after="30"/>
            </w:pPr>
            <w:r>
              <w:rPr>
                <w:highlight w:val="red"/>
              </w:rPr>
              <w:t xml:space="preserve">Final project integrating all learned concepts, review and collab.</w:t>
            </w:r>
            <w:r>
              <w:rPr>
                <w:i/>
                <w:iCs/>
              </w:rPr>
              <w:t xml:space="preserve"> (moved to the accompanying practical course)</w:t>
            </w:r>
          </w:p>
        </w:tc>
        <w:tc>
          <w:tcPr>
            <w:tcW w:w="15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10" w:type="dxa"/>
              <w:bottom w:w="60" w:type="dxa"/>
              <w:right w:w="110" w:type="dxa"/>
            </w:tcMar>
          </w:tcPr>
          <w:p w14:paraId="02DC4293" wp14:textId="77777777">
            <w:pPr>
              <w:jc w:val="center"/>
            </w:pPr>
            <w:r>
              <w:t xml:space="preserve">9</w:t>
            </w:r>
          </w:p>
        </w:tc>
      </w:tr>
    </w:tbl>
    <w:sectPr>
      <w:pgSz w:w="11906" w:h="16838" w:orient="portrait"/>
      <w:pgMar w:top="1440" w:right="1440" w:bottom="1440" w:left="144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40fe931c"/>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nsid w:val="3bd808b1"/>
    <w:multiLevelType w:val="hybridMultilevel"/>
    <w:lvl w:ilvl="0" w15:tentative="1">
      <w:start w:val="1"/>
      <w:numFmt w:val="decimal"/>
      <w:lvlText w:val="%1."/>
      <w:lvlJc w:val="left"/>
      <w:pPr>
        <w:ind w:left="360" w:hanging="270"/>
      </w:pPr>
    </w:lvl>
    <w:lvl w:ilvl="1" w15:tentative="1">
      <w:start w:val="1"/>
      <w:numFmt w:val="bullet"/>
      <w:lvlText w:val="•"/>
      <w:lvlJc w:val="left"/>
      <w:pPr>
        <w:ind w:left="810" w:hanging="270"/>
      </w:pPr>
    </w:lvl>
  </w:abstractNum>
  <w:abstractNum w:abstractNumId="3" w15:restartNumberingAfterBreak="0">
    <w:nsid w:val="208fa291"/>
    <w:multiLevelType w:val="hybridMultilevel"/>
    <w:lvl w:ilvl="0" w15:tentative="1">
      <w:start w:val="1"/>
      <w:numFmt w:val="decimal"/>
      <w:lvlText w:val="%1."/>
      <w:lvlJc w:val="left"/>
      <w:pPr>
        <w:ind w:left="360" w:hanging="270"/>
      </w:pPr>
    </w:lvl>
    <w:lvl w:ilvl="1" w15:tentative="1">
      <w:start w:val="1"/>
      <w:numFmt w:val="bullet"/>
      <w:lvlText w:val="•"/>
      <w:lvlJc w:val="left"/>
      <w:pPr>
        <w:ind w:left="810" w:hanging="270"/>
      </w:pPr>
    </w:lvl>
  </w:abstractNum>
  <w:abstractNum w:abstractNumId="4" w15:restartNumberingAfterBreak="0">
    <w:nsid w:val="17ecbc33"/>
    <w:multiLevelType w:val="hybridMultilevel"/>
    <w:lvl w:ilvl="0" w15:tentative="1">
      <w:start w:val="1"/>
      <w:numFmt w:val="decimal"/>
      <w:lvlText w:val="%1."/>
      <w:lvlJc w:val="left"/>
      <w:pPr>
        <w:ind w:left="360" w:hanging="270"/>
      </w:pPr>
    </w:lvl>
    <w:lvl w:ilvl="1" w15:tentative="1">
      <w:start w:val="1"/>
      <w:numFmt w:val="bullet"/>
      <w:lvlText w:val="•"/>
      <w:lvlJc w:val="left"/>
      <w:pPr>
        <w:ind w:left="810" w:hanging="270"/>
      </w:pPr>
    </w:lvl>
  </w:abstractNum>
  <w:abstractNum w:abstractNumId="5" w15:restartNumberingAfterBreak="0">
    <w:nsid w:val="34a6e627"/>
    <w:multiLevelType w:val="hybridMultilevel"/>
    <w:lvl w:ilvl="0" w15:tentative="1">
      <w:start w:val="1"/>
      <w:numFmt w:val="decimal"/>
      <w:lvlText w:val="%1."/>
      <w:lvlJc w:val="left"/>
      <w:pPr>
        <w:ind w:left="360" w:hanging="270"/>
      </w:pPr>
    </w:lvl>
    <w:lvl w:ilvl="1" w15:tentative="1">
      <w:start w:val="1"/>
      <w:numFmt w:val="bullet"/>
      <w:lvlText w:val="•"/>
      <w:lvlJc w:val="left"/>
      <w:pPr>
        <w:ind w:left="810" w:hanging="270"/>
      </w:pPr>
    </w:lvl>
  </w:abstractNum>
  <w:abstractNum w:abstractNumId="6" w15:restartNumberingAfterBreak="0">
    <w:nsid w:val="1a9ac1c4"/>
    <w:multiLevelType w:val="hybridMultilevel"/>
    <w:lvl w:ilvl="0" w15:tentative="1">
      <w:start w:val="1"/>
      <w:numFmt w:val="decimal"/>
      <w:lvlText w:val="%1."/>
      <w:lvlJc w:val="left"/>
      <w:pPr>
        <w:ind w:left="360" w:hanging="270"/>
      </w:pPr>
    </w:lvl>
    <w:lvl w:ilvl="1" w15:tentative="1">
      <w:start w:val="1"/>
      <w:numFmt w:val="bullet"/>
      <w:lvlText w:val="•"/>
      <w:lvlJc w:val="left"/>
      <w:pPr>
        <w:ind w:left="810" w:hanging="270"/>
      </w:pPr>
    </w:lvl>
  </w:abstractNum>
  <w:abstractNum w:abstractNumId="7" w15:restartNumberingAfterBreak="0">
    <w:nsid w:val="39372487"/>
    <w:multiLevelType w:val="hybridMultilevel"/>
    <w:lvl w:ilvl="0" w15:tentative="1">
      <w:start w:val="1"/>
      <w:numFmt w:val="decimal"/>
      <w:lvlText w:val="%1."/>
      <w:lvlJc w:val="left"/>
      <w:pPr>
        <w:ind w:left="360" w:hanging="270"/>
      </w:pPr>
    </w:lvl>
    <w:lvl w:ilvl="1" w15:tentative="1">
      <w:start w:val="1"/>
      <w:numFmt w:val="bullet"/>
      <w:lvlText w:val="•"/>
      <w:lvlJc w:val="left"/>
      <w:pPr>
        <w:ind w:left="810" w:hanging="27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rsids>
    <w:rsidRoot w:val="202F3895"/>
    <w:rsid w:val="202F3895"/>
    <w:rsid w:val="43E63D4A"/>
  </w:rsids>
  <w14:docId w14:val="6642E405"/>
  <w15:docId w15:val="{6E2B8E88-5035-4DDC-93BA-50F01EF3C5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mbria" w:hAnsi="Cambria" w:eastAsia="Cambria" w:cs="Cambr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5" /><Relationship Type="http://schemas.openxmlformats.org/officeDocument/2006/relationships/fontTable" Target="fontTable.xml" Id="rId7" /></Relationships>
</file>

<file path=word/_rels/fontTable.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Debdutta Pal</lastModifiedBy>
  <revision>3</revision>
  <dcterms:created xsi:type="dcterms:W3CDTF">2026-06-10T11:52:41.4620000Z</dcterms:created>
  <dcterms:modified xsi:type="dcterms:W3CDTF">2026-06-18T04:39:06.0561813Z</dcterms:modified>
</coreProperties>
</file>

<file path=docProps/custom.xml><?xml version="1.0" encoding="utf-8"?>
<Properties xmlns="http://schemas.openxmlformats.org/officeDocument/2006/custom-properties" xmlns:vt="http://schemas.openxmlformats.org/officeDocument/2006/docPropsVTypes"/>
</file>