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CSE11126</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Cloud Security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Fundamentals of Cloud Computing and Cryptography</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core cloud computing concepts and fundamental principles, including standard delivery modelsand service designs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foundational security practices that are required to secure modern cloud computinginfrastructures.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the students to analyse the differences between traditional data security practices and cloud-baseddata security methodologies.</w:t>
      </w:r>
    </w:p>
    <w:p>
      <w:pPr>
        <w:pStyle w:val="ListParagraph"/>
        <w:numPr>
          <w:ilvl w:val="0"/>
          <w:numId w:val="2"/>
        </w:numPr>
        <w:spacing w:after="40"/>
        <w:jc w:val="both"/>
      </w:pPr>
      <w:r>
        <w:rPr>
          <w:rFonts w:ascii="Times New Roman" w:cs="Times New Roman" w:eastAsia="Times New Roman" w:hAnsi="Times New Roman"/>
          <w:sz w:val="24"/>
          <w:szCs w:val="24"/>
        </w:rPr>
        <w:t xml:space="preserve">To allow students to identity and access management practices of both cloud providers and consumers</w:t>
      </w:r>
    </w:p>
    <w:p>
      <w:pPr>
        <w:pStyle w:val="ListParagraph"/>
        <w:numPr>
          <w:ilvl w:val="0"/>
          <w:numId w:val="2"/>
        </w:numPr>
        <w:spacing w:after="40"/>
        <w:jc w:val="both"/>
      </w:pPr>
      <w:r>
        <w:rPr>
          <w:rFonts w:ascii="Times New Roman" w:cs="Times New Roman" w:eastAsia="Times New Roman" w:hAnsi="Times New Roman"/>
          <w:sz w:val="24"/>
          <w:szCs w:val="24"/>
        </w:rPr>
        <w:t xml:space="preserve">To allow the student how to protect data-at-rest, data-in-transit, and data-in-use within a cloud environment.</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differences between deployment models and service models of cloud computing CO2: Explain how cloud computing changes the traditional enterprise security considerations compared</w:t>
      </w:r>
    </w:p>
    <w:p>
      <w:pPr>
        <w:spacing w:after="60"/>
        <w:jc w:val="both"/>
      </w:pPr>
      <w:r>
        <w:rPr>
          <w:rFonts w:ascii="Times New Roman" w:cs="Times New Roman" w:eastAsia="Times New Roman" w:hAnsi="Times New Roman"/>
          <w:b w:val="false"/>
          <w:bCs w:val="false"/>
          <w:sz w:val="24"/>
          <w:szCs w:val="24"/>
        </w:rPr>
        <w:t xml:space="preserve">to on premise</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Distinguish different types of security risk and challenges occurred in cloud Computing.CO4: Understand different types of data security in Cloud Computing and how to handle it. CO5: Analyze complex technologies leading to the development of current and future cloud</w:t>
      </w:r>
    </w:p>
    <w:p>
      <w:pPr>
        <w:spacing w:after="60"/>
        <w:jc w:val="both"/>
      </w:pPr>
      <w:r>
        <w:rPr>
          <w:rFonts w:ascii="Times New Roman" w:cs="Times New Roman" w:eastAsia="Times New Roman" w:hAnsi="Times New Roman"/>
          <w:b w:val="false"/>
          <w:bCs w:val="false"/>
          <w:sz w:val="24"/>
          <w:szCs w:val="24"/>
        </w:rPr>
        <w:t xml:space="preserve">Computing security.</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will provide a foundational understanding of what is required to secure a cloud ecosystem, regardless of the vendor. The concepts and principles discussed will help bridge the gaps between traditional and cloud architectures while accounting for the shifting thought patterns involving enterprise risk management. Students who complete this course will enter into any organization utilizing the cloud and immediately bring value to the infrastructure and security teams.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Cloud Computing Fundamentals: Introduction to Cloud Computing, The Evolution of Cloud Computing, Essential Characteristics of Cloud, Benefitsand Challenges of Cloud Computing, Cloud Computing vs. Cluster Computing vs. Grid Computing, Cloud Computing Architecture, Cloud Service Models (XaaS), Infrastructure as a Service (IaaS), Platform as a Service (PaaS), Software as a Service (SaaS), Cloud deployment Models, Public Cloud, Private Cloud, Hybrid Cloud, Community Cloud, Limitation and Issues Cloud computing.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Cloud Computing deployment and Service Security Needs: Cloud Information Securities Objectives: Confidentiality, Integrity, and Availability; Cloud Security Services: Authentication, Authorization, Auditing, Accountability, Relevant Cloud Security Design Principles, Secure Cloud Software Requirements, Secure Development Practices, Approaches to Cloud Software Requirements Engineering, Cloud Security Policy Implementation and Decomposition, Secure Cloud Software Testing, Cloud Computing and Business Continuity Planning, Disaster Recovery.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Cloud Computing Security Risk Issues and Challenges: The TIA Triad: Confidentiality, Integrity, Availability, Privacy and Compliance Risk, Information Privacy &amp; Privacy Laws, Treat to Infrastructure, Data &amp; Access Control, Common Threats &amp; Vulnerabilities, Cloud Access Control Issues, Cloud Service Provider Risk. Security Policy Implementation, Virtualization Security Management, Virtual Threats: Hypervisor Risk, Increased Denial of Service Risk, VM Security Recommendations, Best Practice Security Techniques, VM Specific Security Techniques, Hardening The Virtual Machine, Securing VM Remote Access.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Data Security in Cloud Computing and Identity &amp; Access Management(IAM)): Overview of Data Security in Cloud Computing, Control Over Data, Common Risks With Cloud Data Security, Data Encryption, Overview of Cryptographic Techniques, Cloud Data Security: Sensitive Data Categorization, Authentication &amp; Identity, Access Control Techniques, Deletion of Data, Data Masking, Cloud Data Storage. Identity &amp; Access Management (IAM): Definitions &amp; Challenges, Architectures &amp; Practice, Standards &amp; Protocols for Cloud Services. Open ID, Federated Identity (SSO), Cloud Authorization Management, Cloud Service ProviderIAM Practice and Responsibilities, Customers IAM Responsibilities.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Cloud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Secur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ity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2026-06-17T06:19:29.118Z</dcterms:created>
  <dcterms:modified xsi:type="dcterms:W3CDTF">2026-06-17T06:19:29.118Z</dcterms:modified>
</cp:coreProperties>
</file>

<file path=docProps/custom.xml><?xml version="1.0" encoding="utf-8"?>
<Properties xmlns="http://schemas.openxmlformats.org/officeDocument/2006/custom-properties" xmlns:vt="http://schemas.openxmlformats.org/officeDocument/2006/docPropsVTypes"/>
</file>